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7364A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11FD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47364A"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aport 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>za I</w:t>
            </w:r>
            <w:r w:rsidR="00845A6B">
              <w:rPr>
                <w:rFonts w:asciiTheme="minorHAnsi" w:hAnsiTheme="minorHAnsi" w:cstheme="minorHAnsi"/>
                <w:sz w:val="22"/>
                <w:szCs w:val="22"/>
              </w:rPr>
              <w:t>I kwartał 2021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 xml:space="preserve"> r. </w:t>
            </w:r>
            <w:r w:rsidR="0047364A"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z postępu rzeczowo-finansowego projektu informatycznego 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>pn.</w:t>
            </w:r>
            <w:r w:rsidR="0047364A"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1FDA" w:rsidRPr="0047364A">
              <w:rPr>
                <w:rFonts w:ascii="Arial" w:hAnsi="Arial" w:cs="Arial"/>
                <w:i/>
                <w:sz w:val="20"/>
                <w:szCs w:val="20"/>
              </w:rPr>
              <w:t xml:space="preserve">Portal zarządzania wiedzą i potencjałem naukowym Uniwersytetu Jagiellońskiego – Collegium </w:t>
            </w:r>
            <w:proofErr w:type="spellStart"/>
            <w:r w:rsidR="00911FDA" w:rsidRPr="0047364A">
              <w:rPr>
                <w:rFonts w:ascii="Arial" w:hAnsi="Arial" w:cs="Arial"/>
                <w:i/>
                <w:sz w:val="20"/>
                <w:szCs w:val="20"/>
              </w:rPr>
              <w:t>Medicum</w:t>
            </w:r>
            <w:proofErr w:type="spellEnd"/>
            <w:r w:rsidR="00911FDA" w:rsidRPr="0047364A">
              <w:rPr>
                <w:rFonts w:ascii="Arial" w:hAnsi="Arial" w:cs="Arial"/>
                <w:i/>
                <w:sz w:val="20"/>
                <w:szCs w:val="20"/>
              </w:rPr>
              <w:t xml:space="preserve"> jako moduł Polskiej Platformy Medycznej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0C22CC" w:rsidRDefault="0047364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2C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0C22CC" w:rsidRDefault="0047364A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2CC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0C22CC" w:rsidRDefault="00911FD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2CC"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4678" w:type="dxa"/>
            <w:shd w:val="clear" w:color="auto" w:fill="auto"/>
          </w:tcPr>
          <w:p w:rsidR="00911FDA" w:rsidRDefault="00845A6B" w:rsidP="000E0E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środków zaangażowanych jest niższa niż w raporcie za poprzedni kwartał, a wartość ta powinna narastać w każdym następnym kwartale.</w:t>
            </w:r>
          </w:p>
          <w:p w:rsidR="00845A6B" w:rsidRDefault="00845A6B" w:rsidP="000E0E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A6B" w:rsidRPr="00845A6B" w:rsidRDefault="00845A6B" w:rsidP="00845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A6B">
              <w:rPr>
                <w:rFonts w:asciiTheme="minorHAnsi" w:hAnsiTheme="minorHAnsi" w:cstheme="minorHAnsi"/>
                <w:sz w:val="22"/>
                <w:szCs w:val="22"/>
              </w:rPr>
              <w:t>Informacja o środkach zaangażowanych w projekcie obejmuje:</w:t>
            </w:r>
          </w:p>
          <w:p w:rsidR="00845A6B" w:rsidRPr="00845A6B" w:rsidRDefault="00845A6B" w:rsidP="00845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A6B">
              <w:rPr>
                <w:rFonts w:asciiTheme="minorHAnsi" w:hAnsiTheme="minorHAnsi" w:cstheme="minorHAnsi"/>
                <w:sz w:val="22"/>
                <w:szCs w:val="22"/>
              </w:rPr>
              <w:t>- wartość środków zaangażowanych wynikających z uruchomionych postępowań i zakupów,</w:t>
            </w:r>
          </w:p>
          <w:p w:rsidR="00845A6B" w:rsidRPr="00845A6B" w:rsidRDefault="00845A6B" w:rsidP="00845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A6B">
              <w:rPr>
                <w:rFonts w:asciiTheme="minorHAnsi" w:hAnsiTheme="minorHAnsi" w:cstheme="minorHAnsi"/>
                <w:sz w:val="22"/>
                <w:szCs w:val="22"/>
              </w:rPr>
              <w:t>- wartość środków zaangażowanych wynikających z uruchomionych procesów zatrudnienia,</w:t>
            </w:r>
          </w:p>
          <w:p w:rsidR="00845A6B" w:rsidRPr="00845A6B" w:rsidRDefault="00845A6B" w:rsidP="00845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A6B">
              <w:rPr>
                <w:rFonts w:asciiTheme="minorHAnsi" w:hAnsiTheme="minorHAnsi" w:cstheme="minorHAnsi"/>
                <w:sz w:val="22"/>
                <w:szCs w:val="22"/>
              </w:rPr>
              <w:t xml:space="preserve">- wartość niewypłaconych środków wynikających z podpisanych umów, w tym dot. zatrudnienia, </w:t>
            </w:r>
          </w:p>
          <w:p w:rsidR="00845A6B" w:rsidRPr="00845A6B" w:rsidRDefault="00845A6B" w:rsidP="00845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A6B">
              <w:rPr>
                <w:rFonts w:asciiTheme="minorHAnsi" w:hAnsiTheme="minorHAnsi" w:cstheme="minorHAnsi"/>
                <w:sz w:val="22"/>
                <w:szCs w:val="22"/>
              </w:rPr>
              <w:t>- całkowita wartość wydatków poniesionych w projekcie (wartość środków faktycznie wypłaconych wykonawcom oraz inne koszty związane z realizacją projektu)</w:t>
            </w:r>
          </w:p>
          <w:p w:rsidR="00845A6B" w:rsidRDefault="00845A6B" w:rsidP="00845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A6B">
              <w:rPr>
                <w:rFonts w:asciiTheme="minorHAnsi" w:hAnsiTheme="minorHAnsi" w:cstheme="minorHAnsi"/>
                <w:sz w:val="22"/>
                <w:szCs w:val="22"/>
              </w:rPr>
              <w:t>i dotyczy całego okresu realizacji, tj. od początku realizacji projektu.</w:t>
            </w:r>
          </w:p>
          <w:p w:rsidR="00845A6B" w:rsidRPr="00A06425" w:rsidRDefault="00845A6B" w:rsidP="000E0E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911FDA" w:rsidP="0047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o </w:t>
            </w:r>
            <w:r w:rsidR="00845A6B">
              <w:rPr>
                <w:rFonts w:asciiTheme="minorHAnsi" w:hAnsiTheme="minorHAnsi" w:cstheme="minorHAnsi"/>
                <w:sz w:val="22"/>
                <w:szCs w:val="22"/>
              </w:rPr>
              <w:t xml:space="preserve">analizę i ew.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 w:rsidR="00845A6B"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1D6" w:rsidRPr="00A06425" w:rsidTr="00A06425">
        <w:tc>
          <w:tcPr>
            <w:tcW w:w="562" w:type="dxa"/>
            <w:shd w:val="clear" w:color="auto" w:fill="auto"/>
          </w:tcPr>
          <w:p w:rsidR="004541D6" w:rsidRPr="000C22CC" w:rsidRDefault="004541D6" w:rsidP="004541D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2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41D6" w:rsidRPr="000C22CC" w:rsidRDefault="004541D6" w:rsidP="004541D6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2CC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541D6" w:rsidRDefault="004541D6" w:rsidP="000C22C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 / </w:t>
            </w:r>
            <w:r w:rsidRPr="0046557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4541D6" w:rsidRPr="00BD59B2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niewłaściwie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wykazano wartości. </w:t>
            </w:r>
          </w:p>
          <w:p w:rsidR="004541D6" w:rsidRPr="00BD59B2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541D6" w:rsidRPr="00BD59B2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4541D6" w:rsidRPr="00BD59B2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4541D6" w:rsidRDefault="004541D6" w:rsidP="004541D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4541D6" w:rsidRDefault="004541D6" w:rsidP="004541D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4541D6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w KPI wskaźnik nr 1 ma np. wartość 3 to nie może być przypisany do np. 4 kamieni milowych o wartości 3, bo wtedy suma to będzie 12, a nie 3.</w:t>
            </w:r>
          </w:p>
          <w:p w:rsidR="004541D6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541D6" w:rsidRDefault="004541D6" w:rsidP="004541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wskaźnik KPI o wartości 3 np. w trzech kamieniach milowych, ale wtedy należy mu przypisać wartość np. 1 w każdym z 3 kamieni milowych, tak by łącznia suma była 3. </w:t>
            </w:r>
          </w:p>
          <w:p w:rsidR="004541D6" w:rsidRDefault="004541D6" w:rsidP="00454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4541D6" w:rsidRPr="00FE6346" w:rsidRDefault="004541D6" w:rsidP="004541D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4541D6" w:rsidRPr="00A06425" w:rsidRDefault="004541D6" w:rsidP="004541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22CC" w:rsidRPr="00A06425" w:rsidTr="00A06425">
        <w:tc>
          <w:tcPr>
            <w:tcW w:w="562" w:type="dxa"/>
            <w:shd w:val="clear" w:color="auto" w:fill="auto"/>
          </w:tcPr>
          <w:p w:rsidR="000C22CC" w:rsidRPr="00990A20" w:rsidRDefault="000C22CC" w:rsidP="000C22CC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0A2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C22CC" w:rsidRPr="00990A20" w:rsidRDefault="000C22CC" w:rsidP="000C22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0A20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C22CC" w:rsidRPr="000C22CC" w:rsidRDefault="000C22CC" w:rsidP="000C22C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/</w:t>
            </w:r>
          </w:p>
          <w:p w:rsidR="000C22CC" w:rsidRDefault="000C22CC" w:rsidP="000C22C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C22CC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C22CC" w:rsidRPr="000C22CC" w:rsidRDefault="000C22CC" w:rsidP="000C22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oprócz </w:t>
            </w:r>
          </w:p>
          <w:p w:rsidR="000C22CC" w:rsidRPr="000C22CC" w:rsidRDefault="000C22CC" w:rsidP="000C22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>1. po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dejmowanych działań zarządczych</w:t>
            </w: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0C22CC" w:rsidRPr="000C22CC" w:rsidRDefault="000C22CC" w:rsidP="000C22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>należy wskaz</w:t>
            </w:r>
            <w:bookmarkStart w:id="0" w:name="_GoBack"/>
            <w:bookmarkEnd w:id="0"/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ać: </w:t>
            </w:r>
          </w:p>
          <w:p w:rsidR="000C22CC" w:rsidRPr="000C22CC" w:rsidRDefault="000C22CC" w:rsidP="000C22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</w:t>
            </w:r>
            <w:r w:rsidRPr="000C22CC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spodziewane lub faktyczne efekty tych działań</w:t>
            </w: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0C22CC" w:rsidRPr="00BD59B2" w:rsidRDefault="000C22CC" w:rsidP="000C22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22CC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0C22CC" w:rsidRPr="00FE6346" w:rsidRDefault="000C22CC" w:rsidP="000C22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0C22CC" w:rsidRPr="00A06425" w:rsidRDefault="000C22CC" w:rsidP="000C22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5444F"/>
    <w:multiLevelType w:val="hybridMultilevel"/>
    <w:tmpl w:val="1B6C639C"/>
    <w:lvl w:ilvl="0" w:tplc="2166CDFE">
      <w:start w:val="2"/>
      <w:numFmt w:val="decimal"/>
      <w:lvlText w:val="%1"/>
      <w:lvlJc w:val="left"/>
      <w:pPr>
        <w:ind w:left="720" w:hanging="360"/>
      </w:pPr>
      <w:rPr>
        <w:rFonts w:eastAsiaTheme="majorEastAs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558"/>
    <w:multiLevelType w:val="hybridMultilevel"/>
    <w:tmpl w:val="660EB16A"/>
    <w:lvl w:ilvl="0" w:tplc="17AA23AA">
      <w:start w:val="1"/>
      <w:numFmt w:val="decimal"/>
      <w:lvlText w:val="%1."/>
      <w:lvlJc w:val="left"/>
      <w:pPr>
        <w:ind w:left="1637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 w15:restartNumberingAfterBreak="0">
    <w:nsid w:val="585501F6"/>
    <w:multiLevelType w:val="hybridMultilevel"/>
    <w:tmpl w:val="988CAB82"/>
    <w:lvl w:ilvl="0" w:tplc="FF3C5E5E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C22CC"/>
    <w:rsid w:val="000E0E9C"/>
    <w:rsid w:val="000F3291"/>
    <w:rsid w:val="00140BE8"/>
    <w:rsid w:val="0019648E"/>
    <w:rsid w:val="002715B2"/>
    <w:rsid w:val="003124D1"/>
    <w:rsid w:val="003B4105"/>
    <w:rsid w:val="004541D6"/>
    <w:rsid w:val="0047364A"/>
    <w:rsid w:val="004D086F"/>
    <w:rsid w:val="005F6527"/>
    <w:rsid w:val="006705EC"/>
    <w:rsid w:val="006E16E9"/>
    <w:rsid w:val="00807385"/>
    <w:rsid w:val="008247AD"/>
    <w:rsid w:val="00845A6B"/>
    <w:rsid w:val="00911FDA"/>
    <w:rsid w:val="00944932"/>
    <w:rsid w:val="00990A20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FD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F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Domylnaczcionkaakapitu1">
    <w:name w:val="Domyślna czcionka akapitu1"/>
    <w:rsid w:val="0047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7</cp:revision>
  <dcterms:created xsi:type="dcterms:W3CDTF">2021-02-01T14:20:00Z</dcterms:created>
  <dcterms:modified xsi:type="dcterms:W3CDTF">2021-08-17T14:35:00Z</dcterms:modified>
</cp:coreProperties>
</file>